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0B" w:rsidRPr="0053200B" w:rsidRDefault="0053200B" w:rsidP="00712A1B">
      <w:pPr>
        <w:spacing w:after="0" w:line="240" w:lineRule="auto"/>
        <w:ind w:left="6481" w:hanging="527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PATVIRTINTA</w:t>
      </w:r>
    </w:p>
    <w:p w:rsidR="0053200B" w:rsidRPr="0053200B" w:rsidRDefault="0053200B" w:rsidP="00712A1B">
      <w:pPr>
        <w:spacing w:after="0" w:line="240" w:lineRule="auto"/>
        <w:ind w:left="6481" w:hanging="527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Druskininkų savivaldybės</w:t>
      </w:r>
    </w:p>
    <w:p w:rsidR="00712A1B" w:rsidRDefault="0053200B" w:rsidP="00712A1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Leipalingio </w:t>
      </w:r>
      <w:r w:rsidR="00712A1B">
        <w:rPr>
          <w:rFonts w:ascii="Times New Roman" w:hAnsi="Times New Roman" w:cs="Times New Roman"/>
          <w:sz w:val="24"/>
          <w:szCs w:val="24"/>
        </w:rPr>
        <w:t xml:space="preserve">progimnazijos </w:t>
      </w:r>
      <w:r w:rsidRPr="0053200B">
        <w:rPr>
          <w:rFonts w:ascii="Times New Roman" w:hAnsi="Times New Roman" w:cs="Times New Roman"/>
          <w:sz w:val="24"/>
          <w:szCs w:val="24"/>
        </w:rPr>
        <w:t>direktoriaus</w:t>
      </w:r>
      <w:r w:rsidR="00712A1B">
        <w:rPr>
          <w:rFonts w:ascii="Times New Roman" w:hAnsi="Times New Roman" w:cs="Times New Roman"/>
          <w:sz w:val="24"/>
          <w:szCs w:val="24"/>
        </w:rPr>
        <w:t xml:space="preserve"> </w:t>
      </w:r>
      <w:r w:rsidR="00EA3689">
        <w:rPr>
          <w:rFonts w:ascii="Times New Roman" w:hAnsi="Times New Roman" w:cs="Times New Roman"/>
          <w:sz w:val="24"/>
          <w:szCs w:val="24"/>
        </w:rPr>
        <w:t>2018</w:t>
      </w:r>
      <w:r w:rsidR="00712A1B">
        <w:rPr>
          <w:rFonts w:ascii="Times New Roman" w:hAnsi="Times New Roman" w:cs="Times New Roman"/>
          <w:sz w:val="24"/>
          <w:szCs w:val="24"/>
        </w:rPr>
        <w:t xml:space="preserve"> m. rugpjūčio 2 d.</w:t>
      </w:r>
    </w:p>
    <w:p w:rsidR="0053200B" w:rsidRPr="0053200B" w:rsidRDefault="0053200B" w:rsidP="00712A1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įsakymu Nr. V1-</w:t>
      </w:r>
      <w:r w:rsidR="00EA3689">
        <w:rPr>
          <w:rFonts w:ascii="Times New Roman" w:hAnsi="Times New Roman" w:cs="Times New Roman"/>
          <w:sz w:val="24"/>
          <w:szCs w:val="24"/>
        </w:rPr>
        <w:t>TV-2</w:t>
      </w:r>
    </w:p>
    <w:p w:rsidR="0053200B" w:rsidRDefault="0053200B" w:rsidP="00712A1B">
      <w:pPr>
        <w:shd w:val="clear" w:color="auto" w:fill="FFFFFF"/>
        <w:autoSpaceDE w:val="0"/>
        <w:autoSpaceDN w:val="0"/>
        <w:adjustRightInd w:val="0"/>
        <w:spacing w:after="0" w:line="240" w:lineRule="auto"/>
        <w:ind w:hanging="5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3200B" w:rsidRDefault="0053200B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14B14" w:rsidRPr="008A5386" w:rsidRDefault="00D14B14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DRUSKININKŲ SAVIVALDYBĖS</w:t>
      </w:r>
      <w:r w:rsidR="005150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EA36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LEIPALINGIO PROGIMNAZIJOS</w:t>
      </w:r>
    </w:p>
    <w:p w:rsidR="00D14B14" w:rsidRPr="008A5386" w:rsidRDefault="00D14B14" w:rsidP="003D10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14B14" w:rsidRPr="008A5386" w:rsidRDefault="00D14B14" w:rsidP="0051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SKATINIMO IR DRAUSMINIMO TVARKOS</w:t>
      </w:r>
      <w:r w:rsidR="005150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APRAŠAS</w:t>
      </w:r>
      <w:bookmarkStart w:id="0" w:name="_GoBack"/>
      <w:bookmarkEnd w:id="0"/>
    </w:p>
    <w:p w:rsidR="0053200B" w:rsidRDefault="0053200B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14B14" w:rsidRPr="008A5386" w:rsidRDefault="00D14B14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:rsidR="00D14B14" w:rsidRPr="008A5386" w:rsidRDefault="00D14B14" w:rsidP="00982F6C">
      <w:p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14B14" w:rsidRPr="008A5386" w:rsidRDefault="00D14B14" w:rsidP="00492EE8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Druskininkų savivaldybės Leipalingio </w:t>
      </w:r>
      <w:r w:rsidR="00EA368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progimnazijos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mokinių drausminimo ir skatinimo tvarkos aprašas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(toliau - apra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šas) reglamentuoja mokyklos darbo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tvarką. Jo tikslas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skatinti mokinių iniciatyvumą, 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daryti įtaką mokinių elgesiui,  kad gerėtų 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mokyklos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bendruomenės narių tarpusavio santykiai.</w:t>
      </w:r>
    </w:p>
    <w:p w:rsidR="00D14B14" w:rsidRPr="008A5386" w:rsidRDefault="00D14B14" w:rsidP="00492EE8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2. Aprašas parengtas vadovaujantis Lietuvos Respublikos švietimo įstatymu, kitais įstatymais, Lietuvos Respublikos Vyriausybės nutarimais, kitais teisės aktais, </w:t>
      </w:r>
      <w:r w:rsidR="00EA368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progimnazijos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nuostatais.</w:t>
      </w:r>
    </w:p>
    <w:p w:rsidR="00D14B14" w:rsidRPr="008A5386" w:rsidRDefault="00D14B14" w:rsidP="00492EE8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3. Už šio aprašo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įgyvendinimą atsako mokyklos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direktorius, o jį įgyvendinti įsipareigoja visa </w:t>
      </w:r>
      <w:r w:rsidR="00EA368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progimnazijos</w:t>
      </w:r>
      <w:r w:rsidRPr="008A538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bendruomenė.</w:t>
      </w:r>
    </w:p>
    <w:p w:rsidR="0053200B" w:rsidRDefault="0053200B" w:rsidP="003F4A75">
      <w:pPr>
        <w:spacing w:after="0" w:line="240" w:lineRule="auto"/>
        <w:ind w:right="-82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D14B14" w:rsidRPr="008A5386" w:rsidRDefault="00D14B14" w:rsidP="003F4A75">
      <w:pPr>
        <w:spacing w:after="0" w:line="240" w:lineRule="auto"/>
        <w:ind w:right="-82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II.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MOKINIŲ SKATINIMAS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14B14" w:rsidRPr="008A5386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B947B9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8A538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Mokinius skatinti gali:</w:t>
      </w:r>
    </w:p>
    <w:p w:rsidR="00D14B14" w:rsidRPr="008A5386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4.1. klasės vadovas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D14B14" w:rsidRPr="008A5386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.2. dalykų mokytojai;</w:t>
      </w:r>
    </w:p>
    <w:p w:rsidR="00D14B14" w:rsidRPr="008A5386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4.3. </w:t>
      </w:r>
      <w:r w:rsidR="00EA3689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 administracija;</w:t>
      </w:r>
    </w:p>
    <w:p w:rsidR="00D14B14" w:rsidRPr="008A5386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.4. socialinis pedagogas;</w:t>
      </w:r>
    </w:p>
    <w:p w:rsidR="00D14B14" w:rsidRPr="008A5386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4.5. mokyklos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 savivaldos institucijos;</w:t>
      </w:r>
    </w:p>
    <w:p w:rsidR="00D14B14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.6. kiti fiziniai ir juridiniai asmenys.</w:t>
      </w:r>
    </w:p>
    <w:p w:rsidR="00D14B14" w:rsidRPr="008A5386" w:rsidRDefault="00D14B14" w:rsidP="00663BD2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Pr="008A538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Mokiniai yra skatinami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5.1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už puikų ir labai gerą mokymąsi;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5.2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už gerą pamokų lankomumą;</w:t>
      </w:r>
    </w:p>
    <w:p w:rsidR="00D14B14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5.3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už labai gerą elgesį pagal mokinio elgesio taisykles;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5.4. 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už pasiekimus atskirų mokomųjų dalykų srityse pagal olimpiadų, konkursų nuostatus;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5.5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už aktyvią veiklą, naujas iniciatyvas;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5.6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už taurius, drąsius, pilietiškus poelgius;</w:t>
      </w:r>
    </w:p>
    <w:p w:rsidR="00D14B14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5.7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už ryškesnę mokslo, e</w:t>
      </w:r>
      <w:r>
        <w:rPr>
          <w:rFonts w:ascii="Times New Roman" w:hAnsi="Times New Roman" w:cs="Times New Roman"/>
          <w:sz w:val="24"/>
          <w:szCs w:val="24"/>
          <w:lang w:eastAsia="lt-LT"/>
        </w:rPr>
        <w:t>lgesio ir kitos veiklos pažangą;</w:t>
      </w:r>
    </w:p>
    <w:p w:rsidR="00D14B14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Mokiniai gali būti skatinami iškart, pamokos, klasės valandėlės, renginio metu, pasibaigus trimestrui, mokslo metams.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6. </w:t>
      </w:r>
      <w:r w:rsidRPr="008A538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Skatinimo formos: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eastAsia="lt-LT"/>
        </w:rPr>
        <w:t>pagyrimas žodžiu;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.2. 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įrašas elektroniniame dienyne;</w:t>
      </w:r>
    </w:p>
    <w:p w:rsidR="00D14B14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6.3. direktoriaus padėkos rašomos renginių (olimpiadų, konkursų, varžybų) nugalėtojams, dalyviams (respublikoje), ir už labai gerus mokymosi pasiekimus, įsakymus iškabinant skelbimų lentoje;</w:t>
      </w:r>
    </w:p>
    <w:p w:rsidR="00D14B14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6.4. 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padėka mokiniui ir jo tėvams (globėjams, rūpintojams);</w:t>
      </w:r>
    </w:p>
    <w:p w:rsidR="00D14B14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6.5. paskatinimai dovanėlėmis (pagal galimybes) renginių nugalėtojams, gerai besimokantiems mokiniams; 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6.6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lt-LT"/>
        </w:rPr>
        <w:t>pažintinės ekskursijos, išvykos geriausiai besimokantiems ir nepriekaištingo elgesio mokiniams (10 asmenų), I-III vietų konkursų, olimpiadų, varžybų savivaldybėje, respublikoje laimėtojams, naudojant prevencinių programų, mokinio krepšelio ir rėmėjų lėšas;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>6.7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kvietimai į šventę „</w:t>
      </w:r>
      <w:r>
        <w:rPr>
          <w:rFonts w:ascii="Times New Roman" w:hAnsi="Times New Roman" w:cs="Times New Roman"/>
          <w:sz w:val="24"/>
          <w:szCs w:val="24"/>
          <w:lang w:eastAsia="lt-LT"/>
        </w:rPr>
        <w:t>Tiltai į sėkmę“;</w:t>
      </w:r>
    </w:p>
    <w:p w:rsidR="00D14B14" w:rsidRPr="008A5386" w:rsidRDefault="00D14B14" w:rsidP="003F4A7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6.8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. „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Metų mokinio“ 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nominacijos įteikimas;</w:t>
      </w:r>
    </w:p>
    <w:p w:rsidR="00D14B14" w:rsidRPr="008A5386" w:rsidRDefault="00D14B14" w:rsidP="0053200B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6.9. dešimt </w:t>
      </w:r>
      <w:r w:rsidR="00EA3689">
        <w:rPr>
          <w:rFonts w:ascii="Times New Roman" w:hAnsi="Times New Roman" w:cs="Times New Roman"/>
          <w:sz w:val="24"/>
          <w:szCs w:val="24"/>
          <w:lang w:eastAsia="lt-LT"/>
        </w:rPr>
        <w:t>progimnazijoje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geriausiai besimokančių mokinių nuotraukų talpinimas pirmūnų garbės lentoje.</w:t>
      </w:r>
    </w:p>
    <w:p w:rsidR="0053200B" w:rsidRDefault="0053200B" w:rsidP="00492EE8">
      <w:pPr>
        <w:spacing w:after="0" w:line="240" w:lineRule="auto"/>
        <w:ind w:right="-82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D14B14" w:rsidRDefault="00D14B14" w:rsidP="00492EE8">
      <w:pPr>
        <w:spacing w:after="0" w:line="240" w:lineRule="auto"/>
        <w:ind w:right="-82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8A538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III.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MOKINIŲ DRAUSMINIMAS</w:t>
      </w:r>
    </w:p>
    <w:p w:rsidR="00712A1B" w:rsidRPr="008A5386" w:rsidRDefault="00712A1B" w:rsidP="00492EE8">
      <w:pPr>
        <w:spacing w:after="0" w:line="240" w:lineRule="auto"/>
        <w:ind w:right="-82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D14B14" w:rsidRPr="00D875C5" w:rsidRDefault="00D14B14" w:rsidP="00943B9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D875C5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Pr="00D875C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Drausminti gali: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                                                     </w:t>
      </w:r>
    </w:p>
    <w:p w:rsidR="00D14B14" w:rsidRPr="00D875C5" w:rsidRDefault="00D14B14" w:rsidP="00943B9B">
      <w:pPr>
        <w:spacing w:after="0" w:line="240" w:lineRule="auto"/>
        <w:ind w:left="539" w:right="-82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7.1.klasėsvadovas;                                                                                                                                                                7.2. </w:t>
      </w:r>
      <w:r w:rsidRPr="00D875C5">
        <w:rPr>
          <w:rFonts w:ascii="Times New Roman" w:hAnsi="Times New Roman" w:cs="Times New Roman"/>
          <w:sz w:val="24"/>
          <w:szCs w:val="24"/>
          <w:lang w:eastAsia="lt-LT"/>
        </w:rPr>
        <w:t>mokytojai;</w:t>
      </w:r>
    </w:p>
    <w:p w:rsidR="00D14B14" w:rsidRPr="00D875C5" w:rsidRDefault="00D14B14" w:rsidP="009668B1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7.3</w:t>
      </w:r>
      <w:r w:rsidRPr="00D875C5">
        <w:rPr>
          <w:rFonts w:ascii="Times New Roman" w:hAnsi="Times New Roman" w:cs="Times New Roman"/>
          <w:sz w:val="24"/>
          <w:szCs w:val="24"/>
          <w:lang w:eastAsia="lt-LT"/>
        </w:rPr>
        <w:t>. socialinis pedagogas;</w:t>
      </w:r>
    </w:p>
    <w:p w:rsidR="00D14B14" w:rsidRPr="00D875C5" w:rsidRDefault="00D14B14" w:rsidP="009668B1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7.4</w:t>
      </w:r>
      <w:r w:rsidRPr="00D875C5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EA3689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administracija;</w:t>
      </w:r>
    </w:p>
    <w:p w:rsidR="00D14B14" w:rsidRPr="00D875C5" w:rsidRDefault="00D14B14" w:rsidP="009668B1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7.5</w:t>
      </w:r>
      <w:r w:rsidRPr="00D875C5">
        <w:rPr>
          <w:rFonts w:ascii="Times New Roman" w:hAnsi="Times New Roman" w:cs="Times New Roman"/>
          <w:sz w:val="24"/>
          <w:szCs w:val="24"/>
          <w:lang w:eastAsia="lt-LT"/>
        </w:rPr>
        <w:t>. techninio ir aptar</w:t>
      </w:r>
      <w:r>
        <w:rPr>
          <w:rFonts w:ascii="Times New Roman" w:hAnsi="Times New Roman" w:cs="Times New Roman"/>
          <w:sz w:val="24"/>
          <w:szCs w:val="24"/>
          <w:lang w:eastAsia="lt-LT"/>
        </w:rPr>
        <w:t>naujančio personalo darbuotojai;</w:t>
      </w:r>
    </w:p>
    <w:p w:rsidR="00D14B14" w:rsidRDefault="00D14B14" w:rsidP="00F118C5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7.6. </w:t>
      </w:r>
      <w:r w:rsidR="00224B0E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savivaldos institucijos. </w:t>
      </w:r>
    </w:p>
    <w:p w:rsidR="00D14B14" w:rsidRDefault="00D14B14" w:rsidP="004218A2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14B14" w:rsidRPr="008A5386" w:rsidRDefault="00D14B14" w:rsidP="004218A2">
      <w:pPr>
        <w:spacing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4218A2">
        <w:rPr>
          <w:rFonts w:ascii="Times New Roman" w:hAnsi="Times New Roman" w:cs="Times New Roman"/>
          <w:sz w:val="24"/>
          <w:szCs w:val="24"/>
          <w:lang w:eastAsia="lt-LT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Mokinių drausminimo</w:t>
      </w:r>
      <w:r w:rsidRPr="00D875C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tvarka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(Taikoma mokiniams už mokyklos darbo tvarkos taisyklių, mokymosi sutarties pažeidimus</w:t>
      </w:r>
      <w:r w:rsidRPr="00D875C5">
        <w:rPr>
          <w:rFonts w:ascii="Times New Roman" w:hAnsi="Times New Roman" w:cs="Times New Roman"/>
        </w:rPr>
        <w:t>)</w:t>
      </w:r>
    </w:p>
    <w:p w:rsidR="00D14B14" w:rsidRPr="00D875C5" w:rsidRDefault="00D14B14" w:rsidP="00EC3032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875C5">
        <w:rPr>
          <w:rFonts w:ascii="Times New Roman" w:hAnsi="Times New Roman" w:cs="Times New Roman"/>
          <w:sz w:val="24"/>
          <w:szCs w:val="24"/>
        </w:rPr>
        <w:t>1. I</w:t>
      </w:r>
      <w:r>
        <w:rPr>
          <w:rFonts w:ascii="Times New Roman" w:hAnsi="Times New Roman" w:cs="Times New Roman"/>
          <w:sz w:val="24"/>
          <w:szCs w:val="24"/>
        </w:rPr>
        <w:t>ndividualus pokalbis su mokiniu;</w:t>
      </w:r>
      <w:r w:rsidRPr="00D87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8.2. pokalbis (dalyvauja mokinys, mokytojas, klasės auklėtojas, informuojami tėvai (globėjai, rūpintojai))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8.3</w:t>
      </w:r>
      <w:r w:rsidRPr="00D875C5">
        <w:rPr>
          <w:rFonts w:ascii="Times New Roman" w:hAnsi="Times New Roman" w:cs="Times New Roman"/>
          <w:sz w:val="24"/>
          <w:szCs w:val="24"/>
        </w:rPr>
        <w:t xml:space="preserve">. pokalbis (dalyvauja </w:t>
      </w:r>
      <w:r>
        <w:rPr>
          <w:rFonts w:ascii="Times New Roman" w:hAnsi="Times New Roman" w:cs="Times New Roman"/>
          <w:sz w:val="24"/>
          <w:szCs w:val="24"/>
        </w:rPr>
        <w:t>mokinys, klasės auklėtojas, socialinis pedagogas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8.</w:t>
      </w:r>
      <w:r w:rsidRPr="00D875C5">
        <w:rPr>
          <w:rFonts w:ascii="Times New Roman" w:hAnsi="Times New Roman" w:cs="Times New Roman"/>
          <w:sz w:val="24"/>
          <w:szCs w:val="24"/>
        </w:rPr>
        <w:t>4. mokinio elgesio aptarimas (</w:t>
      </w:r>
      <w:r>
        <w:rPr>
          <w:rFonts w:ascii="Times New Roman" w:hAnsi="Times New Roman" w:cs="Times New Roman"/>
          <w:sz w:val="24"/>
          <w:szCs w:val="24"/>
        </w:rPr>
        <w:t>mokinys, tėvai (globėjai, rūpintojai), socialinis pedagogas)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8.</w:t>
      </w:r>
      <w:r w:rsidRPr="00D875C5">
        <w:rPr>
          <w:rFonts w:ascii="Times New Roman" w:hAnsi="Times New Roman" w:cs="Times New Roman"/>
          <w:sz w:val="24"/>
          <w:szCs w:val="24"/>
        </w:rPr>
        <w:t>5. administracijos atstovo</w:t>
      </w:r>
      <w:r>
        <w:rPr>
          <w:rFonts w:ascii="Times New Roman" w:hAnsi="Times New Roman" w:cs="Times New Roman"/>
          <w:sz w:val="24"/>
          <w:szCs w:val="24"/>
        </w:rPr>
        <w:t xml:space="preserve"> (direktoriaus arba pavaduotojo ugdymui)</w:t>
      </w:r>
      <w:r w:rsidRPr="00D875C5">
        <w:rPr>
          <w:rFonts w:ascii="Times New Roman" w:hAnsi="Times New Roman" w:cs="Times New Roman"/>
          <w:sz w:val="24"/>
          <w:szCs w:val="24"/>
        </w:rPr>
        <w:t xml:space="preserve"> pokalbi</w:t>
      </w:r>
      <w:r>
        <w:rPr>
          <w:rFonts w:ascii="Times New Roman" w:hAnsi="Times New Roman" w:cs="Times New Roman"/>
          <w:sz w:val="24"/>
          <w:szCs w:val="24"/>
        </w:rPr>
        <w:t>s (dalyvauja mokinys, tėvai (globėjai, rūpintojai), socialinis pedagogas)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</w:t>
      </w:r>
      <w:r w:rsidRPr="00D875C5">
        <w:rPr>
          <w:rFonts w:ascii="Times New Roman" w:hAnsi="Times New Roman" w:cs="Times New Roman"/>
          <w:sz w:val="24"/>
          <w:szCs w:val="24"/>
        </w:rPr>
        <w:t>6. įspėjimas, įformintas direktoria</w:t>
      </w:r>
      <w:r>
        <w:rPr>
          <w:rFonts w:ascii="Times New Roman" w:hAnsi="Times New Roman" w:cs="Times New Roman"/>
          <w:sz w:val="24"/>
          <w:szCs w:val="24"/>
        </w:rPr>
        <w:t>us įsakymu (informuojami tėvai (</w:t>
      </w:r>
      <w:r w:rsidRPr="00D875C5">
        <w:rPr>
          <w:rFonts w:ascii="Times New Roman" w:hAnsi="Times New Roman" w:cs="Times New Roman"/>
          <w:sz w:val="24"/>
          <w:szCs w:val="24"/>
        </w:rPr>
        <w:t>globėjai, rūpintojai);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8.7. elgesio(</w:t>
      </w:r>
      <w:r w:rsidRPr="00D875C5">
        <w:rPr>
          <w:rFonts w:ascii="Times New Roman" w:hAnsi="Times New Roman" w:cs="Times New Roman"/>
          <w:sz w:val="24"/>
          <w:szCs w:val="24"/>
        </w:rPr>
        <w:t>mokymosi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5C5">
        <w:rPr>
          <w:rFonts w:ascii="Times New Roman" w:hAnsi="Times New Roman" w:cs="Times New Roman"/>
          <w:sz w:val="24"/>
          <w:szCs w:val="24"/>
        </w:rPr>
        <w:t xml:space="preserve"> aptarimas Vaiko gerov</w:t>
      </w:r>
      <w:r>
        <w:rPr>
          <w:rFonts w:ascii="Times New Roman" w:hAnsi="Times New Roman" w:cs="Times New Roman"/>
          <w:sz w:val="24"/>
          <w:szCs w:val="24"/>
        </w:rPr>
        <w:t>ės komisijoje (dalyvauja mokinys, tėvai             (</w:t>
      </w:r>
      <w:r w:rsidRPr="00D875C5">
        <w:rPr>
          <w:rFonts w:ascii="Times New Roman" w:hAnsi="Times New Roman" w:cs="Times New Roman"/>
          <w:sz w:val="24"/>
          <w:szCs w:val="24"/>
        </w:rPr>
        <w:t>globėjai, rūpintojai)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8.</w:t>
      </w:r>
      <w:r w:rsidRPr="00D875C5">
        <w:rPr>
          <w:rFonts w:ascii="Times New Roman" w:hAnsi="Times New Roman" w:cs="Times New Roman"/>
          <w:sz w:val="24"/>
          <w:szCs w:val="24"/>
        </w:rPr>
        <w:t>8. papeikimas, įformintas direktoria</w:t>
      </w:r>
      <w:r>
        <w:rPr>
          <w:rFonts w:ascii="Times New Roman" w:hAnsi="Times New Roman" w:cs="Times New Roman"/>
          <w:sz w:val="24"/>
          <w:szCs w:val="24"/>
        </w:rPr>
        <w:t>us įsakymu (informuojami tėvai (</w:t>
      </w:r>
      <w:r w:rsidRPr="00D875C5">
        <w:rPr>
          <w:rFonts w:ascii="Times New Roman" w:hAnsi="Times New Roman" w:cs="Times New Roman"/>
          <w:sz w:val="24"/>
          <w:szCs w:val="24"/>
        </w:rPr>
        <w:t>globėjai, rūpintojai)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8.9. elgesio(</w:t>
      </w:r>
      <w:r w:rsidRPr="00D875C5">
        <w:rPr>
          <w:rFonts w:ascii="Times New Roman" w:hAnsi="Times New Roman" w:cs="Times New Roman"/>
          <w:sz w:val="24"/>
          <w:szCs w:val="24"/>
        </w:rPr>
        <w:t>mokymosi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5C5">
        <w:rPr>
          <w:rFonts w:ascii="Times New Roman" w:hAnsi="Times New Roman" w:cs="Times New Roman"/>
          <w:sz w:val="24"/>
          <w:szCs w:val="24"/>
        </w:rPr>
        <w:t xml:space="preserve"> aptarimas </w:t>
      </w:r>
      <w:r w:rsidR="00224B0E">
        <w:rPr>
          <w:rFonts w:ascii="Times New Roman" w:hAnsi="Times New Roman" w:cs="Times New Roman"/>
          <w:sz w:val="24"/>
          <w:szCs w:val="24"/>
        </w:rPr>
        <w:t>Progimnazijos</w:t>
      </w:r>
      <w:r w:rsidRPr="00D875C5">
        <w:rPr>
          <w:rFonts w:ascii="Times New Roman" w:hAnsi="Times New Roman" w:cs="Times New Roman"/>
          <w:sz w:val="24"/>
          <w:szCs w:val="24"/>
        </w:rPr>
        <w:t xml:space="preserve"> tarybos posėdyje (dalyv</w:t>
      </w:r>
      <w:r>
        <w:rPr>
          <w:rFonts w:ascii="Times New Roman" w:hAnsi="Times New Roman" w:cs="Times New Roman"/>
          <w:sz w:val="24"/>
          <w:szCs w:val="24"/>
        </w:rPr>
        <w:t>auja mokinys, tėvai (</w:t>
      </w:r>
      <w:r w:rsidRPr="00D875C5">
        <w:rPr>
          <w:rFonts w:ascii="Times New Roman" w:hAnsi="Times New Roman" w:cs="Times New Roman"/>
          <w:sz w:val="24"/>
          <w:szCs w:val="24"/>
        </w:rPr>
        <w:t>globėjai, rūpintojai)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8.10. kreipimasis į Druskininkų PK prevencijos poskyrio specialistus, Vaiko teisių apsaugos tarnybą;                                                                                                                                        8.11. elgesio(</w:t>
      </w:r>
      <w:r w:rsidRPr="00D875C5">
        <w:rPr>
          <w:rFonts w:ascii="Times New Roman" w:hAnsi="Times New Roman" w:cs="Times New Roman"/>
          <w:sz w:val="24"/>
          <w:szCs w:val="24"/>
        </w:rPr>
        <w:t xml:space="preserve">mokymosi aptarimas </w:t>
      </w:r>
      <w:r w:rsidR="00224B0E">
        <w:rPr>
          <w:rFonts w:ascii="Times New Roman" w:hAnsi="Times New Roman" w:cs="Times New Roman"/>
          <w:sz w:val="24"/>
          <w:szCs w:val="24"/>
        </w:rPr>
        <w:t>Progimnazijos</w:t>
      </w:r>
      <w:r w:rsidRPr="00D875C5">
        <w:rPr>
          <w:rFonts w:ascii="Times New Roman" w:hAnsi="Times New Roman" w:cs="Times New Roman"/>
          <w:sz w:val="24"/>
          <w:szCs w:val="24"/>
        </w:rPr>
        <w:t xml:space="preserve"> tarybos posėdyje (dalyvauja</w:t>
      </w:r>
      <w:r>
        <w:rPr>
          <w:rFonts w:ascii="Times New Roman" w:hAnsi="Times New Roman" w:cs="Times New Roman"/>
          <w:sz w:val="24"/>
          <w:szCs w:val="24"/>
        </w:rPr>
        <w:t xml:space="preserve"> mokinys, tėvai (</w:t>
      </w:r>
      <w:r w:rsidRPr="00D875C5">
        <w:rPr>
          <w:rFonts w:ascii="Times New Roman" w:hAnsi="Times New Roman" w:cs="Times New Roman"/>
          <w:sz w:val="24"/>
          <w:szCs w:val="24"/>
        </w:rPr>
        <w:t>globėjai, rūpintojai)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8.12</w:t>
      </w:r>
      <w:r w:rsidRPr="00D875C5">
        <w:rPr>
          <w:rFonts w:ascii="Times New Roman" w:hAnsi="Times New Roman" w:cs="Times New Roman"/>
          <w:sz w:val="24"/>
          <w:szCs w:val="24"/>
        </w:rPr>
        <w:t>. kreipimasis į savivaldybės Vaiko gerovės komisiją dėl minimalios ar vidutinės priežiūros skyrimo.</w:t>
      </w:r>
      <w:r w:rsidRPr="00D875C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</w:t>
      </w:r>
    </w:p>
    <w:p w:rsidR="00D14B14" w:rsidRPr="00D875C5" w:rsidRDefault="00D14B14" w:rsidP="00D875C5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875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IV.  BAIGIAMOSIOS NUOSTATOS</w:t>
      </w:r>
    </w:p>
    <w:p w:rsidR="00D14B14" w:rsidRPr="00D875C5" w:rsidRDefault="00D14B14" w:rsidP="00D875C5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D14B14" w:rsidRDefault="00D14B14" w:rsidP="00D875C5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D875C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9. Mokinių drausminimo ir skatinimo tvarkos aprašas skelbiamas</w:t>
      </w:r>
      <w:r w:rsidR="00C51A8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24B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progimnazijos</w:t>
      </w:r>
      <w:r w:rsidRPr="00D875C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interneto svetainėje </w:t>
      </w:r>
      <w:hyperlink r:id="rId6" w:history="1">
        <w:r w:rsidRPr="00D875C5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www.leipalingis.lt</w:t>
        </w:r>
      </w:hyperlink>
      <w:r w:rsidRPr="00D875C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.</w:t>
      </w:r>
    </w:p>
    <w:p w:rsidR="00D14B14" w:rsidRPr="00D875C5" w:rsidRDefault="00D14B14" w:rsidP="00D875C5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10. Esant reikalui, į pokalbius, posėdžius gali būti pakviesti ir kiti asmenys.</w:t>
      </w:r>
    </w:p>
    <w:p w:rsidR="00D14B14" w:rsidRPr="00D875C5" w:rsidRDefault="00D14B14" w:rsidP="00D875C5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11</w:t>
      </w:r>
      <w:r w:rsidRPr="00D875C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Visa </w:t>
      </w:r>
      <w:r w:rsidR="00EA368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progimnazijos</w:t>
      </w:r>
      <w:r w:rsidRPr="00D875C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bendruomenė turi būti supažindinama su šiuo aprašu.</w:t>
      </w:r>
    </w:p>
    <w:p w:rsidR="00D14B14" w:rsidRPr="00D875C5" w:rsidRDefault="00D14B14" w:rsidP="00D875C5">
      <w:pPr>
        <w:spacing w:after="0" w:line="240" w:lineRule="auto"/>
        <w:ind w:right="-262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D14B14" w:rsidRDefault="00D14B14" w:rsidP="00D8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D875C5">
        <w:rPr>
          <w:rFonts w:ascii="Times New Roman" w:hAnsi="Times New Roman" w:cs="Times New Roman"/>
          <w:sz w:val="24"/>
          <w:szCs w:val="24"/>
          <w:lang w:eastAsia="lt-LT"/>
        </w:rPr>
        <w:t>________________________</w:t>
      </w:r>
      <w:r w:rsidRPr="008A5386">
        <w:rPr>
          <w:rFonts w:ascii="Times New Roman" w:hAnsi="Times New Roman" w:cs="Times New Roman"/>
          <w:sz w:val="24"/>
          <w:szCs w:val="24"/>
          <w:lang w:eastAsia="lt-LT"/>
        </w:rPr>
        <w:t>__</w:t>
      </w:r>
      <w:r w:rsidRPr="00982F6C">
        <w:rPr>
          <w:rFonts w:ascii="Times New Roman" w:hAnsi="Times New Roman" w:cs="Times New Roman"/>
          <w:sz w:val="24"/>
          <w:szCs w:val="24"/>
          <w:lang w:eastAsia="lt-LT"/>
        </w:rPr>
        <w:t>_______</w:t>
      </w:r>
    </w:p>
    <w:p w:rsidR="00A53CDA" w:rsidRDefault="00A53CDA" w:rsidP="00D8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53CDA" w:rsidRDefault="00A53CDA" w:rsidP="00D8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53CDA" w:rsidRDefault="00A53CDA" w:rsidP="00D8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53CDA" w:rsidRDefault="00A53CDA" w:rsidP="00D8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53CDA" w:rsidRDefault="00A53CDA" w:rsidP="00D8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712A1B" w:rsidRDefault="00712A1B" w:rsidP="00D8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712A1B" w:rsidSect="0053200B">
      <w:headerReference w:type="default" r:id="rId7"/>
      <w:pgSz w:w="11906" w:h="16838"/>
      <w:pgMar w:top="1134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52" w:rsidRDefault="00432F52">
      <w:pPr>
        <w:spacing w:after="0" w:line="240" w:lineRule="auto"/>
      </w:pPr>
      <w:r>
        <w:separator/>
      </w:r>
    </w:p>
  </w:endnote>
  <w:endnote w:type="continuationSeparator" w:id="0">
    <w:p w:rsidR="00432F52" w:rsidRDefault="0043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52" w:rsidRDefault="00432F52">
      <w:pPr>
        <w:spacing w:after="0" w:line="240" w:lineRule="auto"/>
      </w:pPr>
      <w:r>
        <w:separator/>
      </w:r>
    </w:p>
  </w:footnote>
  <w:footnote w:type="continuationSeparator" w:id="0">
    <w:p w:rsidR="00432F52" w:rsidRDefault="0043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14" w:rsidRDefault="00D14B14" w:rsidP="004123BB">
    <w:pPr>
      <w:pStyle w:val="Antrats"/>
      <w:framePr w:wrap="auto" w:vAnchor="text" w:hAnchor="margin" w:xAlign="center" w:y="1"/>
      <w:rPr>
        <w:rStyle w:val="Puslapionumeris"/>
      </w:rPr>
    </w:pPr>
  </w:p>
  <w:p w:rsidR="00D14B14" w:rsidRDefault="00D14B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6C"/>
    <w:rsid w:val="00017631"/>
    <w:rsid w:val="00020FC5"/>
    <w:rsid w:val="00037080"/>
    <w:rsid w:val="000415B8"/>
    <w:rsid w:val="000436E0"/>
    <w:rsid w:val="00044F0A"/>
    <w:rsid w:val="000538A7"/>
    <w:rsid w:val="00055B86"/>
    <w:rsid w:val="00063D13"/>
    <w:rsid w:val="00090E00"/>
    <w:rsid w:val="000A37DB"/>
    <w:rsid w:val="000B0D9B"/>
    <w:rsid w:val="000D2E95"/>
    <w:rsid w:val="000E7A5D"/>
    <w:rsid w:val="000F24A4"/>
    <w:rsid w:val="00112001"/>
    <w:rsid w:val="0012785A"/>
    <w:rsid w:val="001A6301"/>
    <w:rsid w:val="00202CEB"/>
    <w:rsid w:val="002056A4"/>
    <w:rsid w:val="00224B0E"/>
    <w:rsid w:val="0023727D"/>
    <w:rsid w:val="002538D2"/>
    <w:rsid w:val="00296594"/>
    <w:rsid w:val="002A53F1"/>
    <w:rsid w:val="002D6BA7"/>
    <w:rsid w:val="003079A7"/>
    <w:rsid w:val="00320B87"/>
    <w:rsid w:val="00322365"/>
    <w:rsid w:val="003369FD"/>
    <w:rsid w:val="0036635C"/>
    <w:rsid w:val="003C6AFD"/>
    <w:rsid w:val="003D10B0"/>
    <w:rsid w:val="003E6C44"/>
    <w:rsid w:val="003F4A75"/>
    <w:rsid w:val="00401B5D"/>
    <w:rsid w:val="00402A2C"/>
    <w:rsid w:val="0040460D"/>
    <w:rsid w:val="004123BB"/>
    <w:rsid w:val="004218A2"/>
    <w:rsid w:val="00432F52"/>
    <w:rsid w:val="004376A2"/>
    <w:rsid w:val="00437C09"/>
    <w:rsid w:val="00440A6C"/>
    <w:rsid w:val="0045531F"/>
    <w:rsid w:val="00477CB4"/>
    <w:rsid w:val="00492EE8"/>
    <w:rsid w:val="004A320F"/>
    <w:rsid w:val="004B53B0"/>
    <w:rsid w:val="00503EE7"/>
    <w:rsid w:val="0051500F"/>
    <w:rsid w:val="00527CC3"/>
    <w:rsid w:val="0053200B"/>
    <w:rsid w:val="005531D6"/>
    <w:rsid w:val="00574D11"/>
    <w:rsid w:val="00592AC2"/>
    <w:rsid w:val="005D284D"/>
    <w:rsid w:val="005E1DD2"/>
    <w:rsid w:val="005F32AF"/>
    <w:rsid w:val="0060528A"/>
    <w:rsid w:val="0062547B"/>
    <w:rsid w:val="00663BD2"/>
    <w:rsid w:val="00680A50"/>
    <w:rsid w:val="006A5CBC"/>
    <w:rsid w:val="006D2E26"/>
    <w:rsid w:val="00712A1B"/>
    <w:rsid w:val="00774A31"/>
    <w:rsid w:val="007B7490"/>
    <w:rsid w:val="00811D87"/>
    <w:rsid w:val="00814026"/>
    <w:rsid w:val="008426D2"/>
    <w:rsid w:val="00843327"/>
    <w:rsid w:val="008A5386"/>
    <w:rsid w:val="008C2F06"/>
    <w:rsid w:val="008D36D6"/>
    <w:rsid w:val="008D3AB2"/>
    <w:rsid w:val="008E36C0"/>
    <w:rsid w:val="008E4E59"/>
    <w:rsid w:val="00903EB8"/>
    <w:rsid w:val="00943B9B"/>
    <w:rsid w:val="009544F7"/>
    <w:rsid w:val="00965767"/>
    <w:rsid w:val="009668B1"/>
    <w:rsid w:val="00982F6C"/>
    <w:rsid w:val="00993A11"/>
    <w:rsid w:val="009B153E"/>
    <w:rsid w:val="009B53DB"/>
    <w:rsid w:val="009C2C71"/>
    <w:rsid w:val="009E1C93"/>
    <w:rsid w:val="00A0746B"/>
    <w:rsid w:val="00A53CDA"/>
    <w:rsid w:val="00A842D5"/>
    <w:rsid w:val="00AA74D7"/>
    <w:rsid w:val="00AA7FB5"/>
    <w:rsid w:val="00AB2BF1"/>
    <w:rsid w:val="00AC740D"/>
    <w:rsid w:val="00AE66B9"/>
    <w:rsid w:val="00AF7168"/>
    <w:rsid w:val="00B06E36"/>
    <w:rsid w:val="00B21681"/>
    <w:rsid w:val="00B54368"/>
    <w:rsid w:val="00B73B8E"/>
    <w:rsid w:val="00B947B9"/>
    <w:rsid w:val="00BE056F"/>
    <w:rsid w:val="00BE212D"/>
    <w:rsid w:val="00C07250"/>
    <w:rsid w:val="00C1756A"/>
    <w:rsid w:val="00C310E5"/>
    <w:rsid w:val="00C51A80"/>
    <w:rsid w:val="00C6035D"/>
    <w:rsid w:val="00C71477"/>
    <w:rsid w:val="00CA2B15"/>
    <w:rsid w:val="00CB7CED"/>
    <w:rsid w:val="00CC333B"/>
    <w:rsid w:val="00CC3FC7"/>
    <w:rsid w:val="00CD5D18"/>
    <w:rsid w:val="00D13A9B"/>
    <w:rsid w:val="00D14B14"/>
    <w:rsid w:val="00D15746"/>
    <w:rsid w:val="00D17589"/>
    <w:rsid w:val="00D6157D"/>
    <w:rsid w:val="00D67A71"/>
    <w:rsid w:val="00D70CA6"/>
    <w:rsid w:val="00D86C8D"/>
    <w:rsid w:val="00D875C5"/>
    <w:rsid w:val="00D959B6"/>
    <w:rsid w:val="00DA2C19"/>
    <w:rsid w:val="00DC24D9"/>
    <w:rsid w:val="00E3082A"/>
    <w:rsid w:val="00E440DA"/>
    <w:rsid w:val="00E65285"/>
    <w:rsid w:val="00E916DC"/>
    <w:rsid w:val="00E930F4"/>
    <w:rsid w:val="00E95BA9"/>
    <w:rsid w:val="00EA3689"/>
    <w:rsid w:val="00EA7097"/>
    <w:rsid w:val="00EA7CB5"/>
    <w:rsid w:val="00EC3032"/>
    <w:rsid w:val="00EC69F9"/>
    <w:rsid w:val="00ED2E77"/>
    <w:rsid w:val="00EE5687"/>
    <w:rsid w:val="00F118C5"/>
    <w:rsid w:val="00F20545"/>
    <w:rsid w:val="00F57FA8"/>
    <w:rsid w:val="00F81442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29612"/>
  <w15:docId w15:val="{1C7114F3-974B-4CAF-B0B0-4F6E4EBB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7F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F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2F6C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F6C"/>
  </w:style>
  <w:style w:type="paragraph" w:styleId="Porat">
    <w:name w:val="footer"/>
    <w:basedOn w:val="prastasis"/>
    <w:link w:val="PoratDiagrama"/>
    <w:uiPriority w:val="99"/>
    <w:rsid w:val="00503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503EE7"/>
  </w:style>
  <w:style w:type="character" w:styleId="Hipersaitas">
    <w:name w:val="Hyperlink"/>
    <w:basedOn w:val="Numatytasispastraiposriftas"/>
    <w:uiPriority w:val="99"/>
    <w:rsid w:val="00C07250"/>
    <w:rPr>
      <w:color w:val="0000FF"/>
      <w:u w:val="single"/>
    </w:rPr>
  </w:style>
  <w:style w:type="paragraph" w:styleId="prastasiniatinklio">
    <w:name w:val="Normal (Web)"/>
    <w:basedOn w:val="prastasis"/>
    <w:semiHidden/>
    <w:unhideWhenUsed/>
    <w:rsid w:val="00A5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locked/>
    <w:rsid w:val="00A53C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A53CD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36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palingi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Svietimo ir Mokslo Ministerija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PC</dc:creator>
  <cp:keywords/>
  <dc:description/>
  <cp:lastModifiedBy>Sekretorė</cp:lastModifiedBy>
  <cp:revision>4</cp:revision>
  <cp:lastPrinted>2019-05-15T12:59:00Z</cp:lastPrinted>
  <dcterms:created xsi:type="dcterms:W3CDTF">2022-11-08T08:07:00Z</dcterms:created>
  <dcterms:modified xsi:type="dcterms:W3CDTF">2022-11-08T08:09:00Z</dcterms:modified>
</cp:coreProperties>
</file>